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B9A2" w14:textId="77777777" w:rsidR="007D1CA8" w:rsidRDefault="00000000">
      <w:pPr>
        <w:spacing w:after="0"/>
        <w:ind w:left="2210"/>
      </w:pPr>
      <w:r>
        <w:rPr>
          <w:sz w:val="32"/>
        </w:rPr>
        <w:t>廠商品質異常改善報告</w:t>
      </w:r>
    </w:p>
    <w:p w14:paraId="0D868340" w14:textId="77777777" w:rsidR="007D1CA8" w:rsidRDefault="00000000">
      <w:pPr>
        <w:spacing w:after="0"/>
        <w:ind w:left="2181"/>
      </w:pPr>
      <w:r>
        <w:rPr>
          <w:sz w:val="28"/>
        </w:rPr>
        <w:t>Vendor quality improvement record</w:t>
      </w:r>
    </w:p>
    <w:p w14:paraId="7C65EA6A" w14:textId="77777777" w:rsidR="007D1CA8" w:rsidRDefault="00000000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B05275" wp14:editId="7558303C">
            <wp:simplePos x="0" y="0"/>
            <wp:positionH relativeFrom="page">
              <wp:posOffset>6530481</wp:posOffset>
            </wp:positionH>
            <wp:positionV relativeFrom="page">
              <wp:posOffset>10044002</wp:posOffset>
            </wp:positionV>
            <wp:extent cx="318116" cy="22723"/>
            <wp:effectExtent l="0" t="0" r="0" b="0"/>
            <wp:wrapSquare wrapText="bothSides"/>
            <wp:docPr id="3427" name="Picture 3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" name="Picture 34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16" cy="22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QR0704-001 V.9</w:t>
      </w:r>
    </w:p>
    <w:tbl>
      <w:tblPr>
        <w:tblStyle w:val="TableGrid"/>
        <w:tblW w:w="9680" w:type="dxa"/>
        <w:tblInd w:w="-263" w:type="dxa"/>
        <w:tblCellMar>
          <w:top w:w="53" w:type="dxa"/>
          <w:left w:w="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898"/>
        <w:gridCol w:w="1603"/>
        <w:gridCol w:w="1424"/>
        <w:gridCol w:w="3392"/>
        <w:gridCol w:w="895"/>
        <w:gridCol w:w="1468"/>
      </w:tblGrid>
      <w:tr w:rsidR="007D1CA8" w14:paraId="407BCFED" w14:textId="77777777">
        <w:trPr>
          <w:trHeight w:val="730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EDF3D" w14:textId="77777777" w:rsidR="007D1CA8" w:rsidRDefault="00000000">
            <w:pPr>
              <w:spacing w:after="0"/>
              <w:ind w:left="18"/>
            </w:pPr>
            <w:r>
              <w:rPr>
                <w:sz w:val="20"/>
              </w:rPr>
              <w:t>供應商: supplier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71561" w14:textId="77777777" w:rsidR="007D1CA8" w:rsidRDefault="00000000">
            <w:pPr>
              <w:spacing w:after="0"/>
              <w:ind w:left="-59"/>
            </w:pPr>
            <w:proofErr w:type="gramStart"/>
            <w:r>
              <w:rPr>
                <w:sz w:val="18"/>
              </w:rPr>
              <w:t>澺</w:t>
            </w:r>
            <w:proofErr w:type="gramEnd"/>
            <w:r>
              <w:rPr>
                <w:sz w:val="18"/>
              </w:rPr>
              <w:t>盟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C0B93" w14:textId="77777777" w:rsidR="007D1CA8" w:rsidRDefault="00000000">
            <w:pPr>
              <w:spacing w:after="0"/>
              <w:ind w:left="50" w:hanging="7"/>
              <w:jc w:val="both"/>
            </w:pPr>
            <w:r>
              <w:rPr>
                <w:sz w:val="20"/>
              </w:rPr>
              <w:t>產品品名: Product name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4B802" w14:textId="77777777" w:rsidR="007D1CA8" w:rsidRDefault="00000000">
            <w:pPr>
              <w:spacing w:after="0"/>
              <w:ind w:left="279"/>
            </w:pPr>
            <w:r>
              <w:rPr>
                <w:sz w:val="20"/>
              </w:rPr>
              <w:t>201金屬裸片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3E1A5" w14:textId="77777777" w:rsidR="007D1CA8" w:rsidRDefault="00000000">
            <w:pPr>
              <w:spacing w:after="0"/>
              <w:ind w:left="136" w:firstLine="7"/>
              <w:jc w:val="both"/>
            </w:pPr>
            <w:proofErr w:type="gramStart"/>
            <w:r>
              <w:rPr>
                <w:sz w:val="20"/>
              </w:rPr>
              <w:t>斗</w:t>
            </w:r>
            <w:proofErr w:type="gramEnd"/>
            <w:r>
              <w:rPr>
                <w:sz w:val="20"/>
              </w:rPr>
              <w:t xml:space="preserve">虎: </w:t>
            </w:r>
            <w:proofErr w:type="spellStart"/>
            <w:r>
              <w:rPr>
                <w:sz w:val="20"/>
              </w:rPr>
              <w:t>Palt</w:t>
            </w:r>
            <w:proofErr w:type="spellEnd"/>
            <w:r>
              <w:rPr>
                <w:sz w:val="20"/>
              </w:rPr>
              <w:t xml:space="preserve"> no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44444" w14:textId="77777777" w:rsidR="007D1CA8" w:rsidRDefault="00000000">
            <w:pPr>
              <w:spacing w:after="0"/>
              <w:ind w:left="29"/>
            </w:pPr>
            <w:r>
              <w:rPr>
                <w:sz w:val="18"/>
              </w:rPr>
              <w:t>40326020006</w:t>
            </w:r>
          </w:p>
        </w:tc>
      </w:tr>
      <w:tr w:rsidR="007D1CA8" w14:paraId="32F448FD" w14:textId="77777777">
        <w:trPr>
          <w:trHeight w:val="1813"/>
        </w:trPr>
        <w:tc>
          <w:tcPr>
            <w:tcW w:w="9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48E3D" w14:textId="77777777" w:rsidR="007D1CA8" w:rsidRDefault="00000000">
            <w:pPr>
              <w:spacing w:after="0"/>
              <w:ind w:left="32"/>
            </w:pPr>
            <w:r>
              <w:rPr>
                <w:sz w:val="26"/>
              </w:rPr>
              <w:t>不良事件(</w:t>
            </w:r>
            <w:proofErr w:type="spellStart"/>
            <w:r>
              <w:rPr>
                <w:sz w:val="26"/>
              </w:rPr>
              <w:t>Describethe</w:t>
            </w:r>
            <w:proofErr w:type="spellEnd"/>
            <w:r>
              <w:rPr>
                <w:sz w:val="26"/>
              </w:rPr>
              <w:t xml:space="preserve"> issue):--五鼎提案者說明不良事件及發生日期、數量或比例</w:t>
            </w:r>
          </w:p>
          <w:p w14:paraId="23319D84" w14:textId="77777777" w:rsidR="007D1CA8" w:rsidRDefault="00000000">
            <w:pPr>
              <w:spacing w:after="0"/>
              <w:ind w:left="39"/>
            </w:pPr>
            <w:r>
              <w:rPr>
                <w:sz w:val="24"/>
              </w:rPr>
              <w:t>1 .有一大版電極長度</w:t>
            </w:r>
            <w:proofErr w:type="spellStart"/>
            <w:r>
              <w:rPr>
                <w:sz w:val="24"/>
              </w:rPr>
              <w:t>underfⅢ</w:t>
            </w:r>
            <w:proofErr w:type="spellEnd"/>
            <w:r>
              <w:rPr>
                <w:sz w:val="24"/>
              </w:rPr>
              <w:t>尺寸不合規格。2.有7</w:t>
            </w:r>
            <w:proofErr w:type="gramStart"/>
            <w:r>
              <w:rPr>
                <w:sz w:val="24"/>
              </w:rPr>
              <w:t>大版量測</w:t>
            </w:r>
            <w:proofErr w:type="gramEnd"/>
            <w:r>
              <w:rPr>
                <w:sz w:val="24"/>
              </w:rPr>
              <w:t>線路間距時無法定位。</w:t>
            </w:r>
          </w:p>
          <w:p w14:paraId="4174A53F" w14:textId="77777777" w:rsidR="007D1CA8" w:rsidRDefault="00000000">
            <w:pPr>
              <w:spacing w:after="0"/>
              <w:ind w:left="32" w:right="177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33F76EA" wp14:editId="44C1D86F">
                  <wp:simplePos x="0" y="0"/>
                  <wp:positionH relativeFrom="column">
                    <wp:posOffset>5083050</wp:posOffset>
                  </wp:positionH>
                  <wp:positionV relativeFrom="paragraph">
                    <wp:posOffset>344139</wp:posOffset>
                  </wp:positionV>
                  <wp:extent cx="1036151" cy="286322"/>
                  <wp:effectExtent l="0" t="0" r="0" b="0"/>
                  <wp:wrapSquare wrapText="bothSides"/>
                  <wp:docPr id="3287" name="Picture 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" name="Picture 32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51" cy="286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總量: 560000 pcs ,不良數: 320不良率: 0.05%。批號: 2234 開單來源: QC0122092001 提案者: 日期:</w:t>
            </w:r>
            <w:r>
              <w:rPr>
                <w:sz w:val="18"/>
                <w:u w:val="single" w:color="000000"/>
              </w:rPr>
              <w:t xml:space="preserve"> ” 、 </w:t>
            </w:r>
            <w:r>
              <w:rPr>
                <w:sz w:val="18"/>
              </w:rPr>
              <w:t>日期:</w:t>
            </w:r>
          </w:p>
        </w:tc>
      </w:tr>
      <w:tr w:rsidR="007D1CA8" w14:paraId="1824FA90" w14:textId="77777777">
        <w:trPr>
          <w:trHeight w:val="513"/>
        </w:trPr>
        <w:tc>
          <w:tcPr>
            <w:tcW w:w="9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0E95A" w14:textId="77777777" w:rsidR="007D1CA8" w:rsidRDefault="00000000">
            <w:pPr>
              <w:spacing w:after="0"/>
              <w:ind w:left="47"/>
            </w:pPr>
            <w:r>
              <w:rPr>
                <w:sz w:val="24"/>
              </w:rPr>
              <w:t>請在130個日曆天風險物料</w:t>
            </w:r>
            <w:proofErr w:type="gramStart"/>
            <w:r>
              <w:rPr>
                <w:sz w:val="24"/>
              </w:rPr>
              <w:t>》囗</w:t>
            </w:r>
            <w:proofErr w:type="gramEnd"/>
            <w:r>
              <w:rPr>
                <w:sz w:val="24"/>
              </w:rPr>
              <w:t>45個日曆天(中風險物料)回覆原因分析及改善對策,</w:t>
            </w:r>
          </w:p>
        </w:tc>
      </w:tr>
      <w:tr w:rsidR="007D1CA8" w14:paraId="5735CFDC" w14:textId="77777777">
        <w:trPr>
          <w:trHeight w:val="1935"/>
        </w:trPr>
        <w:tc>
          <w:tcPr>
            <w:tcW w:w="9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D2A1F" w14:textId="77777777" w:rsidR="007D1CA8" w:rsidRDefault="00000000">
            <w:pPr>
              <w:spacing w:after="0"/>
              <w:ind w:left="68" w:right="129" w:hanging="14"/>
              <w:jc w:val="both"/>
            </w:pPr>
            <w:r>
              <w:rPr>
                <w:sz w:val="24"/>
              </w:rPr>
              <w:t xml:space="preserve">原因分析( Root cause Analysis):-- </w:t>
            </w:r>
            <w:r>
              <w:rPr>
                <w:noProof/>
              </w:rPr>
              <w:drawing>
                <wp:inline distT="0" distB="0" distL="0" distR="0" wp14:anchorId="5B98E39A" wp14:editId="13607D84">
                  <wp:extent cx="604422" cy="118164"/>
                  <wp:effectExtent l="0" t="0" r="0" b="0"/>
                  <wp:docPr id="3387" name="Picture 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" name="Picture 3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22" cy="118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(題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 xml:space="preserve">水分析者: </w:t>
            </w:r>
            <w:r>
              <w:rPr>
                <w:noProof/>
              </w:rPr>
              <w:drawing>
                <wp:inline distT="0" distB="0" distL="0" distR="0" wp14:anchorId="77BBDA03" wp14:editId="7CA7939B">
                  <wp:extent cx="931627" cy="18179"/>
                  <wp:effectExtent l="0" t="0" r="0" b="0"/>
                  <wp:docPr id="3390" name="Picture 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0" name="Picture 33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627" cy="18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日期: </w:t>
            </w:r>
            <w:r>
              <w:rPr>
                <w:noProof/>
              </w:rPr>
              <w:drawing>
                <wp:inline distT="0" distB="0" distL="0" distR="0" wp14:anchorId="43D69E84" wp14:editId="1B8BF583">
                  <wp:extent cx="1022518" cy="13634"/>
                  <wp:effectExtent l="0" t="0" r="0" b="0"/>
                  <wp:docPr id="3391" name="Picture 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" name="Picture 33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518" cy="1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主管: </w:t>
            </w:r>
            <w:r>
              <w:rPr>
                <w:noProof/>
              </w:rPr>
              <w:drawing>
                <wp:inline distT="0" distB="0" distL="0" distR="0" wp14:anchorId="635667F9" wp14:editId="04DF9CF1">
                  <wp:extent cx="1013429" cy="13634"/>
                  <wp:effectExtent l="0" t="0" r="0" b="0"/>
                  <wp:docPr id="3389" name="Picture 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" name="Picture 33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29" cy="1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日期:</w:t>
            </w:r>
            <w:r>
              <w:rPr>
                <w:noProof/>
              </w:rPr>
              <w:drawing>
                <wp:inline distT="0" distB="0" distL="0" distR="0" wp14:anchorId="11948918" wp14:editId="0A5C1266">
                  <wp:extent cx="1013428" cy="13634"/>
                  <wp:effectExtent l="0" t="0" r="0" b="0"/>
                  <wp:docPr id="3388" name="Picture 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8" name="Picture 33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28" cy="1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CA8" w14:paraId="6F2ED8BF" w14:textId="77777777">
        <w:trPr>
          <w:trHeight w:val="1908"/>
        </w:trPr>
        <w:tc>
          <w:tcPr>
            <w:tcW w:w="9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1AA4" w14:textId="77777777" w:rsidR="007D1CA8" w:rsidRDefault="00000000">
            <w:pPr>
              <w:spacing w:after="0"/>
              <w:ind w:left="68" w:right="122" w:firstLine="14"/>
            </w:pPr>
            <w:r>
              <w:rPr>
                <w:sz w:val="24"/>
              </w:rPr>
              <w:t>改善對策(Corrective Action)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noProof/>
              </w:rPr>
              <w:drawing>
                <wp:inline distT="0" distB="0" distL="0" distR="0" wp14:anchorId="093A7AC5" wp14:editId="23849562">
                  <wp:extent cx="627144" cy="118165"/>
                  <wp:effectExtent l="0" t="0" r="0" b="0"/>
                  <wp:docPr id="3354" name="Picture 3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4" name="Picture 33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44" cy="11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提案者: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3063A4D2" wp14:editId="79B6EC6B">
                  <wp:extent cx="922538" cy="18180"/>
                  <wp:effectExtent l="0" t="0" r="0" b="0"/>
                  <wp:docPr id="3358" name="Picture 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" name="Picture 33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38" cy="1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日期: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998C6CB" wp14:editId="750F58BF">
                  <wp:extent cx="1013429" cy="18179"/>
                  <wp:effectExtent l="0" t="0" r="0" b="0"/>
                  <wp:docPr id="3356" name="Picture 3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6" name="Picture 33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29" cy="18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主管: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68CC9317" wp14:editId="0B33D55E">
                  <wp:extent cx="1008885" cy="13634"/>
                  <wp:effectExtent l="0" t="0" r="0" b="0"/>
                  <wp:docPr id="3357" name="Picture 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7" name="Picture 335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5" cy="1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日期:</w:t>
            </w:r>
            <w:r>
              <w:rPr>
                <w:noProof/>
              </w:rPr>
              <w:drawing>
                <wp:inline distT="0" distB="0" distL="0" distR="0" wp14:anchorId="5E8D1BDD" wp14:editId="6672C746">
                  <wp:extent cx="1013429" cy="13634"/>
                  <wp:effectExtent l="0" t="0" r="0" b="0"/>
                  <wp:docPr id="3355" name="Picture 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5" name="Picture 33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29" cy="1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CA8" w14:paraId="0CBB2BFA" w14:textId="77777777">
        <w:trPr>
          <w:trHeight w:val="1821"/>
        </w:trPr>
        <w:tc>
          <w:tcPr>
            <w:tcW w:w="9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E090D" w14:textId="77777777" w:rsidR="007D1CA8" w:rsidRDefault="00000000">
            <w:pPr>
              <w:spacing w:after="831"/>
              <w:ind w:left="68"/>
            </w:pPr>
            <w:r>
              <w:rPr>
                <w:sz w:val="24"/>
              </w:rPr>
              <w:t>改善對策審查(Corrective action review)一五鼎審查原因分析及改善對策之合理性與可行性</w:t>
            </w:r>
          </w:p>
          <w:p w14:paraId="2DEE26B1" w14:textId="77777777" w:rsidR="007D1CA8" w:rsidRDefault="00000000">
            <w:pPr>
              <w:tabs>
                <w:tab w:val="center" w:pos="3528"/>
                <w:tab w:val="center" w:pos="5146"/>
                <w:tab w:val="right" w:pos="9637"/>
              </w:tabs>
              <w:spacing w:after="0"/>
            </w:pPr>
            <w:r>
              <w:rPr>
                <w:sz w:val="18"/>
              </w:rPr>
              <w:t>口口保、課</w:t>
            </w:r>
            <w:r>
              <w:rPr>
                <w:noProof/>
              </w:rPr>
              <w:drawing>
                <wp:inline distT="0" distB="0" distL="0" distR="0" wp14:anchorId="5C53A809" wp14:editId="106258C9">
                  <wp:extent cx="922538" cy="18179"/>
                  <wp:effectExtent l="0" t="0" r="0" b="0"/>
                  <wp:docPr id="3327" name="Picture 3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7" name="Picture 332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38" cy="18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日期: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7F4BFA2" wp14:editId="73686E8F">
                  <wp:extent cx="849826" cy="13634"/>
                  <wp:effectExtent l="0" t="0" r="0" b="0"/>
                  <wp:docPr id="3328" name="Picture 3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" name="Picture 33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826" cy="1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08665372" wp14:editId="589BFAAE">
                  <wp:extent cx="681679" cy="13634"/>
                  <wp:effectExtent l="0" t="0" r="0" b="0"/>
                  <wp:docPr id="3326" name="Picture 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" name="Picture 332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679" cy="1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課: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72ECBCE0" wp14:editId="7F16CB24">
                  <wp:extent cx="931627" cy="13634"/>
                  <wp:effectExtent l="0" t="0" r="0" b="0"/>
                  <wp:docPr id="3325" name="Picture 3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" name="Picture 332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627" cy="1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日期: </w:t>
            </w:r>
            <w:r>
              <w:rPr>
                <w:noProof/>
              </w:rPr>
              <w:drawing>
                <wp:inline distT="0" distB="0" distL="0" distR="0" wp14:anchorId="287C2854" wp14:editId="3E23E8EB">
                  <wp:extent cx="840737" cy="13634"/>
                  <wp:effectExtent l="0" t="0" r="0" b="0"/>
                  <wp:docPr id="3324" name="Picture 3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" name="Picture 332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37" cy="1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4F2E97" w14:textId="77777777" w:rsidR="007D1CA8" w:rsidRDefault="00000000">
            <w:pPr>
              <w:tabs>
                <w:tab w:val="center" w:pos="5693"/>
                <w:tab w:val="center" w:pos="7840"/>
              </w:tabs>
              <w:spacing w:after="0"/>
            </w:pPr>
            <w:r>
              <w:rPr>
                <w:sz w:val="24"/>
              </w:rPr>
              <w:tab/>
              <w:t>課:</w:t>
            </w:r>
            <w:r>
              <w:rPr>
                <w:sz w:val="24"/>
              </w:rPr>
              <w:tab/>
              <w:t>日期:</w:t>
            </w:r>
          </w:p>
        </w:tc>
      </w:tr>
      <w:tr w:rsidR="007D1CA8" w14:paraId="7ECE824D" w14:textId="77777777">
        <w:trPr>
          <w:trHeight w:val="1808"/>
        </w:trPr>
        <w:tc>
          <w:tcPr>
            <w:tcW w:w="9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2D67D" w14:textId="77777777" w:rsidR="007D1CA8" w:rsidRDefault="00000000">
            <w:pPr>
              <w:spacing w:after="1030"/>
              <w:ind w:left="75"/>
            </w:pPr>
            <w:r>
              <w:rPr>
                <w:sz w:val="24"/>
              </w:rPr>
              <w:t>改善措施執行記N(Confirmation report):--五</w:t>
            </w:r>
            <w:proofErr w:type="gramStart"/>
            <w:r>
              <w:rPr>
                <w:sz w:val="24"/>
              </w:rPr>
              <w:t>鼎品保</w:t>
            </w:r>
            <w:proofErr w:type="gramEnd"/>
            <w:r>
              <w:rPr>
                <w:sz w:val="24"/>
              </w:rPr>
              <w:t>課記錄具體措施及完成日期</w:t>
            </w:r>
          </w:p>
          <w:p w14:paraId="333B2385" w14:textId="77777777" w:rsidR="007D1CA8" w:rsidRDefault="00000000">
            <w:pPr>
              <w:tabs>
                <w:tab w:val="center" w:pos="2687"/>
                <w:tab w:val="center" w:pos="5507"/>
                <w:tab w:val="center" w:pos="7765"/>
              </w:tabs>
              <w:spacing w:after="0"/>
            </w:pPr>
            <w:proofErr w:type="gramStart"/>
            <w:r>
              <w:rPr>
                <w:sz w:val="24"/>
              </w:rPr>
              <w:t>己錄者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日期:</w:t>
            </w:r>
            <w:r>
              <w:rPr>
                <w:sz w:val="24"/>
              </w:rPr>
              <w:tab/>
              <w:t>審查者:</w:t>
            </w:r>
            <w:r>
              <w:rPr>
                <w:sz w:val="24"/>
              </w:rPr>
              <w:tab/>
              <w:t>日期:</w:t>
            </w:r>
          </w:p>
        </w:tc>
      </w:tr>
      <w:tr w:rsidR="007D1CA8" w14:paraId="5DE0071B" w14:textId="77777777">
        <w:trPr>
          <w:trHeight w:val="3130"/>
        </w:trPr>
        <w:tc>
          <w:tcPr>
            <w:tcW w:w="96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9ADC5" w14:textId="77777777" w:rsidR="007D1CA8" w:rsidRDefault="00000000">
            <w:pPr>
              <w:spacing w:after="0" w:line="261" w:lineRule="auto"/>
              <w:ind w:left="68" w:firstLine="7"/>
              <w:jc w:val="both"/>
            </w:pPr>
            <w:r>
              <w:rPr>
                <w:sz w:val="20"/>
              </w:rPr>
              <w:lastRenderedPageBreak/>
              <w:t>有效忄生追蹤(Effectiveness tracking):--五</w:t>
            </w:r>
            <w:proofErr w:type="gramStart"/>
            <w:r>
              <w:rPr>
                <w:sz w:val="20"/>
              </w:rPr>
              <w:t>鼎品保</w:t>
            </w:r>
            <w:proofErr w:type="gramEnd"/>
            <w:r>
              <w:rPr>
                <w:sz w:val="20"/>
              </w:rPr>
              <w:t>課追蹤並確認改善措施可溯及不良事件源頭且可達預期之改善目標</w:t>
            </w:r>
          </w:p>
          <w:p w14:paraId="183C4AB1" w14:textId="77777777" w:rsidR="007D1CA8" w:rsidRDefault="00000000">
            <w:pPr>
              <w:spacing w:after="477"/>
              <w:ind w:left="9057"/>
            </w:pPr>
            <w:r>
              <w:rPr>
                <w:noProof/>
              </w:rPr>
              <w:drawing>
                <wp:inline distT="0" distB="0" distL="0" distR="0" wp14:anchorId="02AB6760" wp14:editId="04A985DA">
                  <wp:extent cx="9089" cy="4545"/>
                  <wp:effectExtent l="0" t="0" r="0" b="0"/>
                  <wp:docPr id="3392" name="Picture 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2" name="Picture 339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9" cy="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A1FE5" w14:textId="77777777" w:rsidR="007D1CA8" w:rsidRDefault="00000000">
            <w:pPr>
              <w:spacing w:after="364" w:line="216" w:lineRule="auto"/>
              <w:ind w:left="75" w:right="6226" w:firstLine="7"/>
              <w:jc w:val="both"/>
            </w:pPr>
            <w:r>
              <w:rPr>
                <w:sz w:val="24"/>
              </w:rPr>
              <w:t>有效追蹤結論:</w:t>
            </w:r>
            <w:proofErr w:type="gramStart"/>
            <w:r>
              <w:rPr>
                <w:sz w:val="24"/>
              </w:rPr>
              <w:t>囗</w:t>
            </w:r>
            <w:proofErr w:type="gramEnd"/>
            <w:r>
              <w:rPr>
                <w:sz w:val="24"/>
              </w:rPr>
              <w:t>有效</w:t>
            </w:r>
            <w:proofErr w:type="gramStart"/>
            <w:r>
              <w:rPr>
                <w:sz w:val="24"/>
              </w:rPr>
              <w:t>囗</w:t>
            </w:r>
            <w:proofErr w:type="gramEnd"/>
            <w:r>
              <w:rPr>
                <w:sz w:val="24"/>
              </w:rPr>
              <w:t>無效說明(無效時) :</w:t>
            </w:r>
          </w:p>
          <w:p w14:paraId="0B768BDB" w14:textId="77777777" w:rsidR="007D1CA8" w:rsidRDefault="00000000">
            <w:pPr>
              <w:tabs>
                <w:tab w:val="center" w:pos="2695"/>
                <w:tab w:val="center" w:pos="3739"/>
                <w:tab w:val="center" w:pos="5514"/>
                <w:tab w:val="right" w:pos="9637"/>
              </w:tabs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7680A39B" wp14:editId="401176F9">
                  <wp:simplePos x="0" y="0"/>
                  <wp:positionH relativeFrom="column">
                    <wp:posOffset>533982</wp:posOffset>
                  </wp:positionH>
                  <wp:positionV relativeFrom="paragraph">
                    <wp:posOffset>140503</wp:posOffset>
                  </wp:positionV>
                  <wp:extent cx="922538" cy="13634"/>
                  <wp:effectExtent l="0" t="0" r="0" b="0"/>
                  <wp:wrapSquare wrapText="bothSides"/>
                  <wp:docPr id="3426" name="Picture 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6" name="Picture 342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38" cy="1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sz w:val="24"/>
              </w:rPr>
              <w:t>己錄者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日期: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90DFAF5" wp14:editId="2861744E">
                  <wp:extent cx="1017974" cy="18180"/>
                  <wp:effectExtent l="0" t="0" r="0" b="0"/>
                  <wp:docPr id="3424" name="Picture 3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4" name="Picture 342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74" cy="1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審查者: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3DB78C02" wp14:editId="458300FE">
                  <wp:extent cx="927083" cy="13635"/>
                  <wp:effectExtent l="0" t="0" r="0" b="0"/>
                  <wp:docPr id="3425" name="Picture 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" name="Picture 342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083" cy="1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日期:</w:t>
            </w:r>
            <w:r>
              <w:rPr>
                <w:noProof/>
              </w:rPr>
              <w:drawing>
                <wp:inline distT="0" distB="0" distL="0" distR="0" wp14:anchorId="4DC9E910" wp14:editId="55FEEE04">
                  <wp:extent cx="840737" cy="13635"/>
                  <wp:effectExtent l="0" t="0" r="0" b="0"/>
                  <wp:docPr id="3423" name="Picture 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3" name="Picture 342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37" cy="1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7D79A3" w14:textId="77777777" w:rsidR="007D1CA8" w:rsidRDefault="00000000">
      <w:pPr>
        <w:spacing w:after="0" w:line="243" w:lineRule="auto"/>
        <w:ind w:left="2918" w:firstLine="3178"/>
      </w:pPr>
      <w:r>
        <w:t>序號: QC070422092001 五鼎生物技術股份有限公司</w:t>
      </w:r>
    </w:p>
    <w:sectPr w:rsidR="007D1CA8" w:rsidSect="001D758E">
      <w:pgSz w:w="11909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CA8"/>
    <w:rsid w:val="001D758E"/>
    <w:rsid w:val="007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1354"/>
  <w15:docId w15:val="{FF79DF11-E932-4C44-B05F-60E6B7D7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微軟正黑體" w:eastAsia="微軟正黑體" w:hAnsi="微軟正黑體" w:cs="微軟正黑體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jc w:val="right"/>
      <w:outlineLvl w:val="0"/>
    </w:pPr>
    <w:rPr>
      <w:rFonts w:ascii="微軟正黑體" w:eastAsia="微軟正黑體" w:hAnsi="微軟正黑體" w:cs="微軟正黑體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Jenghwa Chen</dc:creator>
  <cp:keywords/>
  <cp:lastModifiedBy>Jenghwa Chen</cp:lastModifiedBy>
  <cp:revision>2</cp:revision>
  <dcterms:created xsi:type="dcterms:W3CDTF">2022-10-13T06:49:00Z</dcterms:created>
  <dcterms:modified xsi:type="dcterms:W3CDTF">2022-10-13T06:49:00Z</dcterms:modified>
</cp:coreProperties>
</file>